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水真有用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/>
                <w:sz w:val="24"/>
              </w:rPr>
              <w:t>理解故事内容，初步了解水——水蒸气——水的变化过程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感受各种伞面的装饰美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能</w:t>
            </w:r>
            <w:r>
              <w:rPr>
                <w:rFonts w:hint="eastAsia" w:ascii="宋体" w:hAnsi="宋体"/>
                <w:sz w:val="24"/>
              </w:rPr>
              <w:t>运用色彩、线条、形状等大胆地进行伞面设计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/>
                <w:sz w:val="24"/>
              </w:rPr>
              <w:t>双脚并拢行进跳，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发展</w:t>
            </w:r>
            <w:r>
              <w:rPr>
                <w:rFonts w:hint="eastAsia" w:ascii="宋体" w:hAnsi="宋体"/>
                <w:sz w:val="24"/>
              </w:rPr>
              <w:t>双脚跳动作的协调性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/>
                <w:sz w:val="24"/>
              </w:rPr>
              <w:t>在观察和探究过程中发现物体在水中产生倒影的现象和变化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能够区分不同类型的标识代表的意义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游戏时的秩序和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关注户外游戏后分享交流情况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小水滴的旅行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小花伞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小小送水员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水中倒影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《交警叔叔真辛苦 》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不同材料的纸船、棉花球、雪花片等、记录表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洗洁精，杯子，吹泡泡模具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河流、湖泊支架图片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河流等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故事图片5幅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幼儿尝试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有表情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有感情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的讲故事。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科学区：提供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胡萝卜，盐，杯子，调羹，抹布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供幼儿探索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美工区：提供蓝色粘土、蓝色画笔、颜料等幼儿多元表征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陆老师：关注阅读区幼儿多元表达和材料整理情况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油桶闯关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整理阅读区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小水滴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荷花荷花几月开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能够根据天气和出汗情况自主穿脱衣物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2.户外、下午游戏结束后能自主饮水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1.放在筐子里的衣服记得带回教室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2.睡觉时能主动整理好自己的衣物和被褥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可爱的小水滴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各种材料制作不同表情的水滴娃娃，并布置成立体的场景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与孩子一起按材料清洗孩子的玩具，在清洗中使孩子知道不同玩具应用不同的方法。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帮助幼儿了解什么样的水可以直接饮用，那些水我们不能喝。人们通过什么途径找到可以喝的水。水除了可以用来喝，还可以用来做什么？除了人需要水，还有什么东西（植物或动物）也需要水？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0"/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A1846E"/>
    <w:multiLevelType w:val="singleLevel"/>
    <w:tmpl w:val="42A184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7306"/>
    <w:rsid w:val="0DAD6BC9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91653DE"/>
    <w:rsid w:val="39455658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88E44CE"/>
    <w:rsid w:val="58902188"/>
    <w:rsid w:val="589A2E73"/>
    <w:rsid w:val="59140E77"/>
    <w:rsid w:val="5918534C"/>
    <w:rsid w:val="5A5359CF"/>
    <w:rsid w:val="5A883E03"/>
    <w:rsid w:val="5AAE167B"/>
    <w:rsid w:val="5B094BBD"/>
    <w:rsid w:val="5B247BD7"/>
    <w:rsid w:val="5B2A7B83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D0D2C"/>
    <w:rsid w:val="6CB73B9C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1082</Words>
  <Characters>1101</Characters>
  <Lines>2</Lines>
  <Paragraphs>1</Paragraphs>
  <TotalTime>0</TotalTime>
  <ScaleCrop>false</ScaleCrop>
  <LinksUpToDate>false</LinksUpToDate>
  <CharactersWithSpaces>1189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2024-05-26T14:42:43Z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0ED77A3E4991401BB6146AAB8EAEA0BE_13</vt:lpwstr>
  </property>
</Properties>
</file>